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 Похвистнево,</w:t>
      </w:r>
      <w:r w:rsidR="0003423D">
        <w:rPr>
          <w:rFonts w:ascii="Times New Roman" w:eastAsia="Times New Roman" w:hAnsi="Times New Roman" w:cs="Times New Roman"/>
          <w:sz w:val="28"/>
        </w:rPr>
        <w:t xml:space="preserve"> ул. </w:t>
      </w:r>
      <w:r w:rsidR="00D43C2A">
        <w:rPr>
          <w:rFonts w:ascii="Times New Roman" w:eastAsia="Times New Roman" w:hAnsi="Times New Roman" w:cs="Times New Roman"/>
          <w:sz w:val="28"/>
        </w:rPr>
        <w:t>Рабочая, 38</w:t>
      </w:r>
      <w:proofErr w:type="gramStart"/>
      <w:r w:rsidR="00D43C2A">
        <w:rPr>
          <w:rFonts w:ascii="Times New Roman" w:eastAsia="Times New Roman" w:hAnsi="Times New Roman" w:cs="Times New Roman"/>
          <w:sz w:val="28"/>
        </w:rPr>
        <w:t xml:space="preserve"> А</w:t>
      </w:r>
      <w:proofErr w:type="gramEnd"/>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924F56">
        <w:rPr>
          <w:rFonts w:ascii="Times New Roman" w:eastAsia="Times New Roman" w:hAnsi="Times New Roman" w:cs="Times New Roman"/>
          <w:sz w:val="28"/>
        </w:rPr>
        <w:t>03.11.2020</w:t>
      </w:r>
      <w:r w:rsidR="00997D5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924F56">
        <w:rPr>
          <w:rFonts w:ascii="Times New Roman" w:eastAsia="Times New Roman" w:hAnsi="Times New Roman" w:cs="Times New Roman"/>
          <w:sz w:val="28"/>
        </w:rPr>
        <w:t>1121</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D43C2A">
        <w:rPr>
          <w:rFonts w:ascii="Times New Roman" w:eastAsia="Times New Roman" w:hAnsi="Times New Roman" w:cs="Times New Roman"/>
          <w:sz w:val="28"/>
        </w:rPr>
        <w:t>0205003:589</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7E12B4">
        <w:rPr>
          <w:rFonts w:ascii="Times New Roman" w:eastAsia="Times New Roman" w:hAnsi="Times New Roman" w:cs="Times New Roman"/>
          <w:sz w:val="28"/>
        </w:rPr>
        <w:t xml:space="preserve">ул. </w:t>
      </w:r>
      <w:r w:rsidR="00D43C2A">
        <w:rPr>
          <w:rFonts w:ascii="Times New Roman" w:eastAsia="Times New Roman" w:hAnsi="Times New Roman" w:cs="Times New Roman"/>
          <w:sz w:val="28"/>
        </w:rPr>
        <w:t>Рабочая, 38 А</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D43C2A">
        <w:rPr>
          <w:rFonts w:ascii="Times New Roman" w:eastAsia="Times New Roman" w:hAnsi="Times New Roman" w:cs="Times New Roman"/>
          <w:sz w:val="28"/>
        </w:rPr>
        <w:t>392</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03423D">
        <w:rPr>
          <w:rFonts w:ascii="Times New Roman" w:eastAsia="Times New Roman" w:hAnsi="Times New Roman" w:cs="Times New Roman"/>
          <w:sz w:val="28"/>
        </w:rPr>
        <w:t xml:space="preserve"> </w:t>
      </w:r>
      <w:r w:rsidR="00D43C2A">
        <w:rPr>
          <w:rFonts w:ascii="Times New Roman" w:eastAsia="Times New Roman" w:hAnsi="Times New Roman" w:cs="Times New Roman"/>
          <w:sz w:val="28"/>
        </w:rPr>
        <w:t>для индивидуального жилищного строительства</w:t>
      </w:r>
      <w:r w:rsidR="00996937">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w:t>
      </w:r>
      <w:r w:rsidR="00D43C2A">
        <w:rPr>
          <w:rFonts w:ascii="Times New Roman" w:eastAsia="Times New Roman" w:hAnsi="Times New Roman" w:cs="Times New Roman"/>
          <w:sz w:val="28"/>
        </w:rPr>
        <w:t>для индивидуального жилищного строительства</w:t>
      </w:r>
      <w:r>
        <w:rPr>
          <w:rFonts w:ascii="Times New Roman" w:eastAsia="Times New Roman" w:hAnsi="Times New Roman" w:cs="Times New Roman"/>
          <w:sz w:val="28"/>
        </w:rPr>
        <w:t>.</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C65839" w:rsidRPr="00B51495" w:rsidRDefault="00C65839" w:rsidP="00C65839">
      <w:pPr>
        <w:numPr>
          <w:ilvl w:val="0"/>
          <w:numId w:val="1"/>
        </w:numPr>
        <w:snapToGrid w:val="0"/>
        <w:spacing w:after="0" w:line="240" w:lineRule="auto"/>
        <w:ind w:left="-22" w:right="-1" w:firstLine="709"/>
        <w:jc w:val="both"/>
        <w:rPr>
          <w:rFonts w:ascii="Times New Roman" w:hAnsi="Times New Roman"/>
          <w:sz w:val="28"/>
          <w:szCs w:val="28"/>
        </w:rPr>
      </w:pPr>
      <w:r w:rsidRPr="00B51495">
        <w:rPr>
          <w:rFonts w:ascii="Times New Roman" w:hAnsi="Times New Roman"/>
          <w:sz w:val="28"/>
          <w:szCs w:val="28"/>
        </w:rPr>
        <w:t xml:space="preserve">Земельный участок расположен в зоне </w:t>
      </w:r>
      <w:r w:rsidR="00D43C2A">
        <w:rPr>
          <w:rFonts w:ascii="Times New Roman" w:hAnsi="Times New Roman" w:cs="Times New Roman"/>
          <w:sz w:val="28"/>
          <w:szCs w:val="28"/>
        </w:rPr>
        <w:t>Ж</w:t>
      </w:r>
      <w:proofErr w:type="gramStart"/>
      <w:r w:rsidR="00D43C2A">
        <w:rPr>
          <w:rFonts w:ascii="Times New Roman" w:hAnsi="Times New Roman" w:cs="Times New Roman"/>
          <w:sz w:val="28"/>
          <w:szCs w:val="28"/>
        </w:rPr>
        <w:t>1</w:t>
      </w:r>
      <w:proofErr w:type="gramEnd"/>
      <w:r w:rsidR="00D43C2A">
        <w:rPr>
          <w:rFonts w:ascii="Times New Roman" w:hAnsi="Times New Roman" w:cs="Times New Roman"/>
          <w:sz w:val="28"/>
          <w:szCs w:val="28"/>
        </w:rPr>
        <w:t xml:space="preserve"> – Зоне</w:t>
      </w:r>
      <w:r w:rsidR="00D43C2A" w:rsidRPr="004A3A1E">
        <w:rPr>
          <w:rFonts w:ascii="Times New Roman" w:hAnsi="Times New Roman" w:cs="Times New Roman"/>
          <w:sz w:val="28"/>
          <w:szCs w:val="28"/>
        </w:rPr>
        <w:t xml:space="preserve"> застройки </w:t>
      </w:r>
      <w:r w:rsidR="00D43C2A">
        <w:rPr>
          <w:rFonts w:ascii="Times New Roman" w:hAnsi="Times New Roman" w:cs="Times New Roman"/>
          <w:sz w:val="28"/>
          <w:szCs w:val="28"/>
        </w:rPr>
        <w:t>индивидуальными</w:t>
      </w:r>
      <w:r w:rsidR="00D43C2A" w:rsidRPr="004A3A1E">
        <w:rPr>
          <w:rFonts w:ascii="Times New Roman" w:hAnsi="Times New Roman" w:cs="Times New Roman"/>
          <w:sz w:val="28"/>
          <w:szCs w:val="28"/>
        </w:rPr>
        <w:t xml:space="preserve"> жилыми домами</w:t>
      </w:r>
      <w:r w:rsidR="00D43C2A" w:rsidRPr="004A3A1E">
        <w:rPr>
          <w:rFonts w:ascii="Times New Roman" w:hAnsi="Times New Roman"/>
          <w:sz w:val="28"/>
          <w:szCs w:val="28"/>
        </w:rPr>
        <w:t>;</w:t>
      </w:r>
      <w:r w:rsidRPr="00B51495">
        <w:rPr>
          <w:rFonts w:ascii="Times New Roman" w:hAnsi="Times New Roman"/>
          <w:sz w:val="28"/>
          <w:szCs w:val="28"/>
        </w:rPr>
        <w:t>.</w:t>
      </w:r>
    </w:p>
    <w:p w:rsidR="00C65839" w:rsidRPr="004A7DD2" w:rsidRDefault="00C65839" w:rsidP="00C65839">
      <w:pPr>
        <w:numPr>
          <w:ilvl w:val="0"/>
          <w:numId w:val="1"/>
        </w:numPr>
        <w:snapToGrid w:val="0"/>
        <w:spacing w:after="0" w:line="240" w:lineRule="auto"/>
        <w:ind w:left="-22" w:right="-1" w:firstLine="709"/>
        <w:jc w:val="both"/>
        <w:rPr>
          <w:rFonts w:ascii="Times New Roman" w:hAnsi="Times New Roman"/>
          <w:sz w:val="28"/>
          <w:szCs w:val="28"/>
        </w:rPr>
      </w:pPr>
      <w:r w:rsidRPr="004A7DD2">
        <w:rPr>
          <w:rFonts w:ascii="Times New Roman" w:hAnsi="Times New Roman"/>
          <w:sz w:val="28"/>
          <w:szCs w:val="28"/>
        </w:rPr>
        <w:t xml:space="preserve">Параметры разрешенного </w:t>
      </w:r>
      <w:r w:rsidR="000D5025">
        <w:rPr>
          <w:rFonts w:ascii="Times New Roman" w:hAnsi="Times New Roman"/>
          <w:sz w:val="28"/>
          <w:szCs w:val="28"/>
        </w:rPr>
        <w:t>строительства</w:t>
      </w:r>
      <w:r w:rsidRPr="004A7DD2">
        <w:rPr>
          <w:rFonts w:ascii="Times New Roman" w:hAnsi="Times New Roman"/>
          <w:sz w:val="28"/>
          <w:szCs w:val="28"/>
        </w:rPr>
        <w:t xml:space="preserve">: </w:t>
      </w:r>
    </w:p>
    <w:p w:rsidR="00C65839" w:rsidRPr="004A7DD2" w:rsidRDefault="00C65839" w:rsidP="00C65839">
      <w:pPr>
        <w:pStyle w:val="a9"/>
        <w:snapToGrid w:val="0"/>
        <w:ind w:left="-22" w:right="-1"/>
        <w:jc w:val="both"/>
        <w:rPr>
          <w:rFonts w:cs="Times New Roman"/>
          <w:sz w:val="28"/>
          <w:szCs w:val="28"/>
        </w:rPr>
      </w:pPr>
      <w:r w:rsidRPr="004A7DD2">
        <w:rPr>
          <w:rFonts w:cs="Times New Roman"/>
          <w:sz w:val="28"/>
          <w:szCs w:val="28"/>
        </w:rPr>
        <w:tab/>
        <w:t xml:space="preserve">          - максимальная высота зданий, строений, сооружений – </w:t>
      </w:r>
      <w:r w:rsidR="00D43C2A">
        <w:rPr>
          <w:rFonts w:cs="Times New Roman"/>
          <w:sz w:val="28"/>
          <w:szCs w:val="28"/>
        </w:rPr>
        <w:t>12</w:t>
      </w:r>
      <w:r w:rsidRPr="004A7DD2">
        <w:rPr>
          <w:rFonts w:cs="Times New Roman"/>
          <w:sz w:val="28"/>
          <w:szCs w:val="28"/>
        </w:rPr>
        <w:t xml:space="preserve"> м;</w:t>
      </w:r>
    </w:p>
    <w:p w:rsidR="00C65839" w:rsidRPr="004A7DD2" w:rsidRDefault="00C65839" w:rsidP="00C65839">
      <w:pPr>
        <w:pStyle w:val="a9"/>
        <w:snapToGrid w:val="0"/>
        <w:ind w:left="-22" w:right="-1" w:firstLine="731"/>
        <w:jc w:val="both"/>
        <w:rPr>
          <w:rFonts w:cs="Times New Roman"/>
          <w:sz w:val="28"/>
          <w:szCs w:val="28"/>
        </w:rPr>
      </w:pPr>
      <w:r w:rsidRPr="004A7DD2">
        <w:rPr>
          <w:rFonts w:cs="Times New Roman"/>
          <w:sz w:val="28"/>
          <w:szCs w:val="28"/>
        </w:rPr>
        <w:t xml:space="preserve">- минимальный отступ от границ земельных участков до отдельно стоящих зданий </w:t>
      </w:r>
      <w:r w:rsidR="00D43C2A">
        <w:rPr>
          <w:rFonts w:cs="Times New Roman"/>
          <w:sz w:val="28"/>
          <w:szCs w:val="28"/>
        </w:rPr>
        <w:t xml:space="preserve">индивидуальной жилой застройки </w:t>
      </w:r>
      <w:r w:rsidRPr="004A7DD2">
        <w:rPr>
          <w:rFonts w:cs="Times New Roman"/>
          <w:sz w:val="28"/>
          <w:szCs w:val="28"/>
        </w:rPr>
        <w:t xml:space="preserve">– </w:t>
      </w:r>
      <w:r w:rsidR="00D43C2A">
        <w:rPr>
          <w:rFonts w:cs="Times New Roman"/>
          <w:sz w:val="28"/>
          <w:szCs w:val="28"/>
        </w:rPr>
        <w:t>3</w:t>
      </w:r>
      <w:r w:rsidRPr="004A7DD2">
        <w:rPr>
          <w:rFonts w:cs="Times New Roman"/>
          <w:sz w:val="28"/>
          <w:szCs w:val="28"/>
        </w:rPr>
        <w:t xml:space="preserve"> м;</w:t>
      </w:r>
    </w:p>
    <w:p w:rsidR="00C65839" w:rsidRPr="004A7DD2" w:rsidRDefault="00C65839" w:rsidP="00C65839">
      <w:pPr>
        <w:pStyle w:val="a9"/>
        <w:snapToGrid w:val="0"/>
        <w:ind w:left="-22" w:right="-1" w:firstLine="731"/>
        <w:jc w:val="both"/>
        <w:rPr>
          <w:rFonts w:cs="Times New Roman"/>
          <w:sz w:val="28"/>
          <w:szCs w:val="28"/>
        </w:rPr>
      </w:pPr>
      <w:r w:rsidRPr="004A7DD2">
        <w:rPr>
          <w:rFonts w:cs="Times New Roman"/>
          <w:sz w:val="28"/>
          <w:szCs w:val="28"/>
        </w:rPr>
        <w:t>- максимальный процент застройки</w:t>
      </w:r>
      <w:r>
        <w:rPr>
          <w:rFonts w:cs="Times New Roman"/>
          <w:sz w:val="28"/>
          <w:szCs w:val="28"/>
        </w:rPr>
        <w:t xml:space="preserve"> </w:t>
      </w:r>
      <w:r w:rsidRPr="004A7DD2">
        <w:rPr>
          <w:rFonts w:cs="Times New Roman"/>
          <w:sz w:val="28"/>
          <w:szCs w:val="28"/>
        </w:rPr>
        <w:t xml:space="preserve">– </w:t>
      </w:r>
      <w:r w:rsidR="00D43C2A">
        <w:rPr>
          <w:rFonts w:cs="Times New Roman"/>
          <w:sz w:val="28"/>
          <w:szCs w:val="28"/>
        </w:rPr>
        <w:t>60</w:t>
      </w:r>
      <w:r>
        <w:rPr>
          <w:rFonts w:cs="Times New Roman"/>
          <w:sz w:val="28"/>
          <w:szCs w:val="28"/>
        </w:rPr>
        <w:t xml:space="preserve"> </w:t>
      </w:r>
      <w:r w:rsidRPr="004A7DD2">
        <w:rPr>
          <w:rFonts w:cs="Times New Roman"/>
          <w:sz w:val="28"/>
          <w:szCs w:val="28"/>
        </w:rPr>
        <w:t>%;</w:t>
      </w:r>
    </w:p>
    <w:p w:rsidR="00C65839" w:rsidRDefault="00C65839" w:rsidP="00C65839">
      <w:pPr>
        <w:pStyle w:val="a9"/>
        <w:snapToGrid w:val="0"/>
        <w:ind w:left="-22" w:right="-1" w:firstLine="731"/>
        <w:jc w:val="both"/>
        <w:rPr>
          <w:rFonts w:cs="Times New Roman"/>
          <w:sz w:val="28"/>
          <w:szCs w:val="28"/>
        </w:rPr>
      </w:pPr>
      <w:r w:rsidRPr="004A7DD2">
        <w:rPr>
          <w:rFonts w:cs="Times New Roman"/>
          <w:sz w:val="28"/>
          <w:szCs w:val="28"/>
        </w:rPr>
        <w:t>- максимальная высота</w:t>
      </w:r>
      <w:r w:rsidRPr="00B51495">
        <w:rPr>
          <w:rFonts w:cs="Times New Roman"/>
          <w:sz w:val="28"/>
          <w:szCs w:val="28"/>
        </w:rPr>
        <w:t xml:space="preserve"> капитальных ограждений земельн</w:t>
      </w:r>
      <w:r>
        <w:rPr>
          <w:rFonts w:cs="Times New Roman"/>
          <w:sz w:val="28"/>
          <w:szCs w:val="28"/>
        </w:rPr>
        <w:t>ого</w:t>
      </w:r>
      <w:r w:rsidRPr="00B51495">
        <w:rPr>
          <w:rFonts w:cs="Times New Roman"/>
          <w:sz w:val="28"/>
          <w:szCs w:val="28"/>
        </w:rPr>
        <w:t xml:space="preserve"> участк</w:t>
      </w:r>
      <w:r>
        <w:rPr>
          <w:rFonts w:cs="Times New Roman"/>
          <w:sz w:val="28"/>
          <w:szCs w:val="28"/>
        </w:rPr>
        <w:t>а</w:t>
      </w:r>
      <w:r w:rsidRPr="00B51495">
        <w:rPr>
          <w:rFonts w:cs="Times New Roman"/>
          <w:sz w:val="28"/>
          <w:szCs w:val="28"/>
        </w:rPr>
        <w:t xml:space="preserve"> – 2 м.</w:t>
      </w:r>
    </w:p>
    <w:p w:rsidR="00D43C2A" w:rsidRPr="00B51495" w:rsidRDefault="00D43C2A" w:rsidP="00C65839">
      <w:pPr>
        <w:pStyle w:val="a9"/>
        <w:snapToGrid w:val="0"/>
        <w:ind w:left="-22" w:right="-1" w:firstLine="731"/>
        <w:jc w:val="both"/>
        <w:rPr>
          <w:rFonts w:cs="Times New Roman"/>
          <w:sz w:val="28"/>
          <w:szCs w:val="28"/>
        </w:rPr>
      </w:pPr>
    </w:p>
    <w:tbl>
      <w:tblPr>
        <w:tblW w:w="0" w:type="auto"/>
        <w:jc w:val="center"/>
        <w:tblInd w:w="55" w:type="dxa"/>
        <w:tblLayout w:type="fixed"/>
        <w:tblCellMar>
          <w:left w:w="55" w:type="dxa"/>
          <w:right w:w="55" w:type="dxa"/>
        </w:tblCellMar>
        <w:tblLook w:val="0000"/>
      </w:tblPr>
      <w:tblGrid>
        <w:gridCol w:w="3402"/>
        <w:gridCol w:w="2127"/>
        <w:gridCol w:w="1985"/>
        <w:gridCol w:w="1842"/>
      </w:tblGrid>
      <w:tr w:rsidR="00C65839" w:rsidTr="00C65839">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333712" w:rsidRDefault="00C65839" w:rsidP="00C65839">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5954"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333712" w:rsidRDefault="00C65839" w:rsidP="00C65839">
            <w:pPr>
              <w:autoSpaceDE w:val="0"/>
              <w:autoSpaceDN w:val="0"/>
              <w:adjustRightInd w:val="0"/>
              <w:spacing w:after="0" w:line="240" w:lineRule="auto"/>
              <w:jc w:val="center"/>
              <w:rPr>
                <w:rFonts w:ascii="Calibri" w:hAnsi="Calibri" w:cs="Calibri"/>
              </w:rPr>
            </w:pPr>
          </w:p>
          <w:p w:rsidR="00C65839" w:rsidRDefault="00C65839" w:rsidP="00C65839">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C65839" w:rsidRDefault="00C65839" w:rsidP="00C65839">
            <w:pPr>
              <w:autoSpaceDE w:val="0"/>
              <w:autoSpaceDN w:val="0"/>
              <w:adjustRightInd w:val="0"/>
              <w:spacing w:after="0" w:line="240" w:lineRule="auto"/>
              <w:jc w:val="center"/>
              <w:rPr>
                <w:rFonts w:ascii="Calibri" w:hAnsi="Calibri" w:cs="Calibri"/>
                <w:lang w:val="en-US"/>
              </w:rPr>
            </w:pPr>
          </w:p>
        </w:tc>
      </w:tr>
      <w:tr w:rsidR="00C65839" w:rsidTr="00C65839">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Default="00C65839" w:rsidP="00C65839">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723AB2" w:rsidRDefault="00C65839" w:rsidP="00C65839">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3,1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5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 xml:space="preserve">400 </w:t>
            </w:r>
            <w:proofErr w:type="spellStart"/>
            <w:r w:rsidRPr="00C65839">
              <w:rPr>
                <w:rFonts w:ascii="Times New Roman" w:hAnsi="Times New Roman" w:cs="Times New Roman"/>
                <w:sz w:val="24"/>
                <w:szCs w:val="24"/>
              </w:rPr>
              <w:t>кВА</w:t>
            </w:r>
            <w:proofErr w:type="spellEnd"/>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Default="00C65839" w:rsidP="00C65839">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7,7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lang w:val="en-US"/>
              </w:rPr>
            </w:pPr>
            <w:r w:rsidRPr="00C65839">
              <w:rPr>
                <w:rFonts w:ascii="Times New Roman" w:hAnsi="Times New Roman" w:cs="Times New Roman"/>
                <w:sz w:val="24"/>
                <w:szCs w:val="24"/>
              </w:rPr>
              <w:t>15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/час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D43C2A" w:rsidP="00C6583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r w:rsidR="00C65839" w:rsidRPr="00C65839">
              <w:rPr>
                <w:rFonts w:ascii="Times New Roman" w:hAnsi="Times New Roman" w:cs="Times New Roman"/>
                <w:sz w:val="24"/>
                <w:szCs w:val="24"/>
              </w:rPr>
              <w:t xml:space="preserve"> </w:t>
            </w:r>
            <w:proofErr w:type="spellStart"/>
            <w:r w:rsidR="00C65839" w:rsidRPr="00C65839">
              <w:rPr>
                <w:rFonts w:ascii="Times New Roman" w:hAnsi="Times New Roman" w:cs="Times New Roman"/>
                <w:sz w:val="24"/>
                <w:szCs w:val="24"/>
              </w:rPr>
              <w:t>кВА</w:t>
            </w:r>
            <w:proofErr w:type="spellEnd"/>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Сроки подключения объекта капитального строительства к сетям инженерно-технического 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30 дней</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10 рабочих дней – 3 месяца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до 1 года</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C65839"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 xml:space="preserve">Срок действия технических </w:t>
            </w:r>
            <w:r>
              <w:rPr>
                <w:rFonts w:ascii="Times New Roman CYR" w:hAnsi="Times New Roman CYR" w:cs="Times New Roman CYR"/>
                <w:sz w:val="24"/>
                <w:szCs w:val="24"/>
              </w:rPr>
              <w:lastRenderedPageBreak/>
              <w:t>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lastRenderedPageBreak/>
              <w:t>1 год</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70 рабочих дней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 xml:space="preserve">2 года, с </w:t>
            </w:r>
            <w:r w:rsidRPr="00C65839">
              <w:rPr>
                <w:rFonts w:ascii="Times New Roman" w:hAnsi="Times New Roman" w:cs="Times New Roman"/>
                <w:sz w:val="24"/>
                <w:szCs w:val="24"/>
              </w:rPr>
              <w:lastRenderedPageBreak/>
              <w:t>продлением до 5 лет</w:t>
            </w:r>
          </w:p>
        </w:tc>
      </w:tr>
      <w:tr w:rsidR="00C65839" w:rsidTr="00C65839">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C65839" w:rsidRPr="00333712" w:rsidRDefault="00C65839" w:rsidP="00C65839">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lastRenderedPageBreak/>
              <w:t>Плата за подключение (технологическое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0 руб.</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тариф</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65839" w:rsidRPr="00C65839" w:rsidRDefault="00C65839" w:rsidP="00C65839">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тариф</w:t>
            </w:r>
          </w:p>
        </w:tc>
      </w:tr>
    </w:tbl>
    <w:p w:rsidR="00C65839" w:rsidRDefault="00C65839" w:rsidP="00C65839">
      <w:pPr>
        <w:pStyle w:val="ConsPlusNonformat"/>
        <w:ind w:firstLine="709"/>
        <w:jc w:val="both"/>
        <w:rPr>
          <w:rFonts w:ascii="Times New Roman" w:hAnsi="Times New Roman" w:cs="Times New Roman"/>
          <w:sz w:val="28"/>
          <w:szCs w:val="28"/>
        </w:rPr>
      </w:pPr>
    </w:p>
    <w:p w:rsidR="00C65839" w:rsidRPr="00B51495" w:rsidRDefault="00C65839" w:rsidP="00C65839">
      <w:pPr>
        <w:pStyle w:val="ConsPlusNonformat"/>
        <w:ind w:firstLine="709"/>
        <w:jc w:val="both"/>
        <w:rPr>
          <w:rFonts w:ascii="Times New Roman" w:hAnsi="Times New Roman" w:cs="Times New Roman"/>
          <w:sz w:val="28"/>
          <w:szCs w:val="28"/>
        </w:rPr>
      </w:pPr>
      <w:r w:rsidRPr="00B51495">
        <w:rPr>
          <w:rFonts w:ascii="Times New Roman" w:hAnsi="Times New Roman" w:cs="Times New Roman"/>
          <w:sz w:val="28"/>
          <w:szCs w:val="28"/>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C65839" w:rsidRPr="00FF28A6" w:rsidRDefault="00C65839" w:rsidP="00C65839">
      <w:pPr>
        <w:spacing w:after="0" w:line="240" w:lineRule="auto"/>
        <w:ind w:firstLine="708"/>
        <w:jc w:val="both"/>
        <w:rPr>
          <w:rFonts w:ascii="Times New Roman" w:hAnsi="Times New Roman"/>
          <w:sz w:val="28"/>
          <w:szCs w:val="28"/>
        </w:rPr>
      </w:pPr>
      <w:r w:rsidRPr="00EB4D19">
        <w:rPr>
          <w:rFonts w:ascii="Times New Roman" w:hAnsi="Times New Roman"/>
          <w:b/>
          <w:sz w:val="28"/>
          <w:szCs w:val="28"/>
        </w:rPr>
        <w:t>Электроснабжение:</w:t>
      </w:r>
      <w:r w:rsidRPr="00EB4D19">
        <w:rPr>
          <w:rFonts w:ascii="Times New Roman" w:hAnsi="Times New Roman"/>
          <w:sz w:val="28"/>
          <w:szCs w:val="28"/>
        </w:rPr>
        <w:t xml:space="preserve"> </w:t>
      </w:r>
      <w:r w:rsidRPr="00FF28A6">
        <w:rPr>
          <w:rFonts w:ascii="Times New Roman" w:hAnsi="Times New Roman"/>
          <w:sz w:val="28"/>
          <w:szCs w:val="28"/>
        </w:rPr>
        <w:t>технологическое присоединени</w:t>
      </w:r>
      <w:r w:rsidR="00997D58">
        <w:rPr>
          <w:rFonts w:ascii="Times New Roman" w:hAnsi="Times New Roman"/>
          <w:sz w:val="28"/>
          <w:szCs w:val="28"/>
        </w:rPr>
        <w:t>е</w:t>
      </w:r>
      <w:r>
        <w:rPr>
          <w:rFonts w:ascii="Times New Roman" w:hAnsi="Times New Roman"/>
          <w:sz w:val="28"/>
          <w:szCs w:val="28"/>
        </w:rPr>
        <w:t xml:space="preserve"> возможно.</w:t>
      </w:r>
    </w:p>
    <w:p w:rsidR="00C65839" w:rsidRPr="00FF28A6" w:rsidRDefault="00C65839" w:rsidP="00C65839">
      <w:pPr>
        <w:spacing w:after="0" w:line="240" w:lineRule="auto"/>
        <w:jc w:val="both"/>
        <w:rPr>
          <w:rFonts w:ascii="Times New Roman" w:hAnsi="Times New Roman"/>
          <w:sz w:val="28"/>
          <w:szCs w:val="28"/>
        </w:rPr>
      </w:pPr>
      <w:r w:rsidRPr="00FF28A6">
        <w:rPr>
          <w:rFonts w:ascii="Times New Roman" w:hAnsi="Times New Roman"/>
          <w:sz w:val="28"/>
          <w:szCs w:val="28"/>
        </w:rPr>
        <w:tab/>
      </w:r>
      <w:proofErr w:type="gramStart"/>
      <w:r w:rsidRPr="00FF28A6">
        <w:rPr>
          <w:rFonts w:ascii="Times New Roman" w:hAnsi="Times New Roman"/>
          <w:sz w:val="28"/>
          <w:szCs w:val="28"/>
        </w:rPr>
        <w:t xml:space="preserve">Технические условия на подключение к электрическим сетям будут выданы </w:t>
      </w:r>
      <w:r w:rsidR="0075397B">
        <w:rPr>
          <w:rFonts w:ascii="Times New Roman" w:hAnsi="Times New Roman"/>
          <w:sz w:val="28"/>
          <w:szCs w:val="28"/>
        </w:rPr>
        <w:t xml:space="preserve">заявителю </w:t>
      </w:r>
      <w:r w:rsidRPr="00FF28A6">
        <w:rPr>
          <w:rFonts w:ascii="Times New Roman" w:hAnsi="Times New Roman"/>
          <w:sz w:val="28"/>
          <w:szCs w:val="28"/>
        </w:rPr>
        <w:t>на основании договора технологического присоединения в соответствии с утвержденным Постановлением Правительства Р</w:t>
      </w:r>
      <w:r w:rsidR="0075397B">
        <w:rPr>
          <w:rFonts w:ascii="Times New Roman" w:hAnsi="Times New Roman"/>
          <w:sz w:val="28"/>
          <w:szCs w:val="28"/>
        </w:rPr>
        <w:t>оссийской Федерации</w:t>
      </w:r>
      <w:r w:rsidRPr="00FF28A6">
        <w:rPr>
          <w:rFonts w:ascii="Times New Roman" w:hAnsi="Times New Roman"/>
          <w:sz w:val="28"/>
          <w:szCs w:val="28"/>
        </w:rPr>
        <w:t xml:space="preserve"> от 27.12.2004 № 861 </w:t>
      </w:r>
      <w:r w:rsidR="0075397B">
        <w:rPr>
          <w:rFonts w:ascii="Times New Roman" w:hAnsi="Times New Roman"/>
          <w:sz w:val="28"/>
          <w:szCs w:val="28"/>
        </w:rPr>
        <w:t xml:space="preserve">(Правила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w:t>
      </w:r>
      <w:r w:rsidRPr="00FF28A6">
        <w:rPr>
          <w:rFonts w:ascii="Times New Roman" w:hAnsi="Times New Roman"/>
          <w:sz w:val="28"/>
          <w:szCs w:val="28"/>
        </w:rPr>
        <w:t>после подачи заявки установленного образца на технологическое</w:t>
      </w:r>
      <w:proofErr w:type="gramEnd"/>
      <w:r w:rsidRPr="00FF28A6">
        <w:rPr>
          <w:rFonts w:ascii="Times New Roman" w:hAnsi="Times New Roman"/>
          <w:sz w:val="28"/>
          <w:szCs w:val="28"/>
        </w:rPr>
        <w:t xml:space="preserve"> присоединение в адрес АО «Самарская сетевая компания»</w:t>
      </w:r>
      <w:r w:rsidR="006F64DF">
        <w:rPr>
          <w:rFonts w:ascii="Times New Roman" w:hAnsi="Times New Roman"/>
          <w:sz w:val="28"/>
          <w:szCs w:val="28"/>
        </w:rPr>
        <w:t>.</w:t>
      </w:r>
    </w:p>
    <w:p w:rsidR="00C65839" w:rsidRPr="00FF28A6" w:rsidRDefault="0075397B" w:rsidP="0075397B">
      <w:pPr>
        <w:spacing w:after="0" w:line="240" w:lineRule="auto"/>
        <w:ind w:firstLine="708"/>
        <w:jc w:val="both"/>
        <w:rPr>
          <w:rFonts w:ascii="Times New Roman" w:hAnsi="Times New Roman"/>
          <w:sz w:val="28"/>
          <w:szCs w:val="28"/>
        </w:rPr>
      </w:pPr>
      <w:r>
        <w:rPr>
          <w:rFonts w:ascii="Times New Roman" w:hAnsi="Times New Roman"/>
          <w:sz w:val="28"/>
          <w:szCs w:val="28"/>
        </w:rPr>
        <w:t xml:space="preserve">Далее </w:t>
      </w:r>
      <w:r w:rsidR="00C65839" w:rsidRPr="00FF28A6">
        <w:rPr>
          <w:rFonts w:ascii="Times New Roman" w:hAnsi="Times New Roman"/>
          <w:sz w:val="28"/>
          <w:szCs w:val="28"/>
        </w:rPr>
        <w:t>сообщаем, что в соответствии с приказами:</w:t>
      </w:r>
    </w:p>
    <w:p w:rsidR="00C65839" w:rsidRPr="00FF28A6" w:rsidRDefault="00C65839" w:rsidP="0075397B">
      <w:pPr>
        <w:spacing w:after="0" w:line="240" w:lineRule="auto"/>
        <w:ind w:firstLine="709"/>
        <w:jc w:val="both"/>
        <w:rPr>
          <w:rFonts w:ascii="Times New Roman" w:hAnsi="Times New Roman"/>
          <w:sz w:val="28"/>
          <w:szCs w:val="28"/>
        </w:rPr>
      </w:pPr>
      <w:r w:rsidRPr="00FF28A6">
        <w:rPr>
          <w:rFonts w:ascii="Times New Roman" w:hAnsi="Times New Roman"/>
          <w:sz w:val="28"/>
          <w:szCs w:val="28"/>
        </w:rPr>
        <w:t xml:space="preserve">1. </w:t>
      </w:r>
      <w:proofErr w:type="gramStart"/>
      <w:r w:rsidRPr="00FF28A6">
        <w:rPr>
          <w:rFonts w:ascii="Times New Roman" w:hAnsi="Times New Roman"/>
          <w:sz w:val="28"/>
          <w:szCs w:val="28"/>
        </w:rPr>
        <w:t>Министерства энергетики и жилищно-коммунального хозяйства Самарской области от 21.12.2010 № 77 размер платы за технологическое присоединение к электрическим сетям территориальных сетевых организаций Самарской области для заявителей, подающих заявку на технологическое присоединение с присоединенной мощностью, не превышающей 15 кВт включительно (с учетом ранее присоединенной в данной точке присоединения мощности), при условии, что расстояние от границ участка заявителя до объектов электросетевого хозяйства необходимого</w:t>
      </w:r>
      <w:proofErr w:type="gramEnd"/>
      <w:r w:rsidRPr="00FF28A6">
        <w:rPr>
          <w:rFonts w:ascii="Times New Roman" w:hAnsi="Times New Roman"/>
          <w:sz w:val="28"/>
          <w:szCs w:val="28"/>
        </w:rPr>
        <w:t xml:space="preserve"> заявителю класса напряжения сетевой организации, в которую подана заявка, составляет </w:t>
      </w:r>
      <w:r w:rsidR="006F64DF">
        <w:rPr>
          <w:rFonts w:ascii="Times New Roman" w:hAnsi="Times New Roman"/>
          <w:sz w:val="28"/>
          <w:szCs w:val="28"/>
        </w:rPr>
        <w:t xml:space="preserve">не </w:t>
      </w:r>
      <w:r w:rsidRPr="00FF28A6">
        <w:rPr>
          <w:rFonts w:ascii="Times New Roman" w:hAnsi="Times New Roman"/>
          <w:sz w:val="28"/>
          <w:szCs w:val="28"/>
        </w:rPr>
        <w:t>более 300 м</w:t>
      </w:r>
      <w:r w:rsidR="0075397B">
        <w:rPr>
          <w:rFonts w:ascii="Times New Roman" w:hAnsi="Times New Roman"/>
          <w:sz w:val="28"/>
          <w:szCs w:val="28"/>
        </w:rPr>
        <w:t>.</w:t>
      </w:r>
      <w:r w:rsidRPr="00FF28A6">
        <w:rPr>
          <w:rFonts w:ascii="Times New Roman" w:hAnsi="Times New Roman"/>
          <w:sz w:val="28"/>
          <w:szCs w:val="28"/>
        </w:rPr>
        <w:t xml:space="preserve"> в городах и поселках городского типа и</w:t>
      </w:r>
      <w:r w:rsidR="0075397B">
        <w:rPr>
          <w:rFonts w:ascii="Times New Roman" w:hAnsi="Times New Roman"/>
          <w:sz w:val="28"/>
          <w:szCs w:val="28"/>
        </w:rPr>
        <w:t xml:space="preserve"> не</w:t>
      </w:r>
      <w:r w:rsidRPr="00FF28A6">
        <w:rPr>
          <w:rFonts w:ascii="Times New Roman" w:hAnsi="Times New Roman"/>
          <w:sz w:val="28"/>
          <w:szCs w:val="28"/>
        </w:rPr>
        <w:t xml:space="preserve"> более 500 м</w:t>
      </w:r>
      <w:r w:rsidR="0075397B">
        <w:rPr>
          <w:rFonts w:ascii="Times New Roman" w:hAnsi="Times New Roman"/>
          <w:sz w:val="28"/>
          <w:szCs w:val="28"/>
        </w:rPr>
        <w:t>.</w:t>
      </w:r>
      <w:r w:rsidRPr="00FF28A6">
        <w:rPr>
          <w:rFonts w:ascii="Times New Roman" w:hAnsi="Times New Roman"/>
          <w:sz w:val="28"/>
          <w:szCs w:val="28"/>
        </w:rPr>
        <w:t xml:space="preserve"> в сельской местности составляет 550 рублей, а также отсутствии технологического присоединения этого заявителя в данно</w:t>
      </w:r>
      <w:r w:rsidR="0075397B">
        <w:rPr>
          <w:rFonts w:ascii="Times New Roman" w:hAnsi="Times New Roman"/>
          <w:sz w:val="28"/>
          <w:szCs w:val="28"/>
        </w:rPr>
        <w:t>м муниципальном районе в течение</w:t>
      </w:r>
      <w:r w:rsidRPr="00FF28A6">
        <w:rPr>
          <w:rFonts w:ascii="Times New Roman" w:hAnsi="Times New Roman"/>
          <w:sz w:val="28"/>
          <w:szCs w:val="28"/>
        </w:rPr>
        <w:t xml:space="preserve"> 3 лет.</w:t>
      </w:r>
    </w:p>
    <w:p w:rsidR="00C65839" w:rsidRPr="00B51495" w:rsidRDefault="00C65839" w:rsidP="00C65839">
      <w:pPr>
        <w:pStyle w:val="a6"/>
        <w:spacing w:line="240" w:lineRule="auto"/>
        <w:ind w:firstLine="708"/>
        <w:rPr>
          <w:b w:val="0"/>
          <w:szCs w:val="28"/>
        </w:rPr>
      </w:pPr>
      <w:r w:rsidRPr="00FF28A6">
        <w:rPr>
          <w:b w:val="0"/>
          <w:szCs w:val="28"/>
        </w:rPr>
        <w:t xml:space="preserve">2. </w:t>
      </w:r>
      <w:proofErr w:type="gramStart"/>
      <w:r w:rsidRPr="00FF28A6">
        <w:rPr>
          <w:b w:val="0"/>
          <w:szCs w:val="28"/>
        </w:rPr>
        <w:t>Министерства энергетики и жилищно-коммунального хозяйства Самарской области от 27.12.2019 № 874 размер платы за технологическое присоединение к электрическим сетям АО «Самарская сетевая компания» для заявителей с присоединяемой мощностью более 15 кВт, и для заявителей, подающим заявку на технологическое присоединение энергопринимающих устройств максимальной присоединенной мощностью</w:t>
      </w:r>
      <w:r w:rsidR="006B539A">
        <w:rPr>
          <w:b w:val="0"/>
          <w:szCs w:val="28"/>
        </w:rPr>
        <w:t>,</w:t>
      </w:r>
      <w:r w:rsidRPr="00FF28A6">
        <w:rPr>
          <w:b w:val="0"/>
          <w:szCs w:val="28"/>
        </w:rPr>
        <w:t xml:space="preserve"> не превышающей </w:t>
      </w:r>
      <w:r w:rsidR="006B539A">
        <w:rPr>
          <w:b w:val="0"/>
          <w:szCs w:val="28"/>
        </w:rPr>
        <w:t xml:space="preserve">           </w:t>
      </w:r>
      <w:r w:rsidRPr="00FF28A6">
        <w:rPr>
          <w:b w:val="0"/>
          <w:szCs w:val="28"/>
        </w:rPr>
        <w:t>15</w:t>
      </w:r>
      <w:r w:rsidR="006B539A">
        <w:rPr>
          <w:b w:val="0"/>
          <w:szCs w:val="28"/>
        </w:rPr>
        <w:t xml:space="preserve"> </w:t>
      </w:r>
      <w:r w:rsidRPr="00FF28A6">
        <w:rPr>
          <w:b w:val="0"/>
          <w:szCs w:val="28"/>
        </w:rPr>
        <w:t>кВт включительно (с учетом ранее присоединенной в данной точке присоединения мощности), в случае если</w:t>
      </w:r>
      <w:proofErr w:type="gramEnd"/>
      <w:r w:rsidRPr="00FF28A6">
        <w:rPr>
          <w:b w:val="0"/>
          <w:szCs w:val="28"/>
        </w:rPr>
        <w:t xml:space="preserve"> </w:t>
      </w:r>
      <w:proofErr w:type="gramStart"/>
      <w:r w:rsidRPr="00FF28A6">
        <w:rPr>
          <w:b w:val="0"/>
          <w:szCs w:val="28"/>
        </w:rPr>
        <w:t>расстояние от границ участка заявителя до объектов электросетевого хозяйства необходимого заявителю  класса напряжения сетевой организации, в которую подана заявка, составляет более 300 м</w:t>
      </w:r>
      <w:r w:rsidR="006B539A">
        <w:rPr>
          <w:b w:val="0"/>
          <w:szCs w:val="28"/>
        </w:rPr>
        <w:t>.</w:t>
      </w:r>
      <w:r w:rsidRPr="00FF28A6">
        <w:rPr>
          <w:b w:val="0"/>
          <w:szCs w:val="28"/>
        </w:rPr>
        <w:t xml:space="preserve"> в городах и поселках городского типа и более 500 м</w:t>
      </w:r>
      <w:r w:rsidR="006B539A">
        <w:rPr>
          <w:b w:val="0"/>
          <w:szCs w:val="28"/>
        </w:rPr>
        <w:t>.</w:t>
      </w:r>
      <w:r w:rsidRPr="00FF28A6">
        <w:rPr>
          <w:b w:val="0"/>
          <w:szCs w:val="28"/>
        </w:rPr>
        <w:t xml:space="preserve"> </w:t>
      </w:r>
      <w:r w:rsidRPr="00FF28A6">
        <w:rPr>
          <w:b w:val="0"/>
          <w:szCs w:val="28"/>
        </w:rPr>
        <w:lastRenderedPageBreak/>
        <w:t>в сельской местности, взимается в соответствии с утвержденными стандартизированными тарифными ставками, ставками за единицу</w:t>
      </w:r>
      <w:r w:rsidR="006B539A">
        <w:rPr>
          <w:b w:val="0"/>
          <w:szCs w:val="28"/>
        </w:rPr>
        <w:t xml:space="preserve"> максимальной мощности (письмо </w:t>
      </w:r>
      <w:r w:rsidRPr="00FF28A6">
        <w:rPr>
          <w:b w:val="0"/>
          <w:szCs w:val="28"/>
        </w:rPr>
        <w:t>А</w:t>
      </w:r>
      <w:r w:rsidR="006B539A">
        <w:rPr>
          <w:b w:val="0"/>
          <w:szCs w:val="28"/>
        </w:rPr>
        <w:t>О</w:t>
      </w:r>
      <w:r w:rsidRPr="00FF28A6">
        <w:rPr>
          <w:b w:val="0"/>
          <w:szCs w:val="28"/>
        </w:rPr>
        <w:t xml:space="preserve"> «ССК» № </w:t>
      </w:r>
      <w:r w:rsidR="00865B2D" w:rsidRPr="00865B2D">
        <w:rPr>
          <w:b w:val="0"/>
          <w:szCs w:val="28"/>
        </w:rPr>
        <w:t>253</w:t>
      </w:r>
      <w:r w:rsidRPr="00FF28A6">
        <w:rPr>
          <w:b w:val="0"/>
          <w:szCs w:val="28"/>
        </w:rPr>
        <w:t>/</w:t>
      </w:r>
      <w:r w:rsidR="00865B2D" w:rsidRPr="00865B2D">
        <w:rPr>
          <w:b w:val="0"/>
          <w:szCs w:val="28"/>
        </w:rPr>
        <w:t>9</w:t>
      </w:r>
      <w:r w:rsidRPr="00FF28A6">
        <w:rPr>
          <w:b w:val="0"/>
          <w:szCs w:val="28"/>
        </w:rPr>
        <w:t xml:space="preserve"> от </w:t>
      </w:r>
      <w:r w:rsidR="00865B2D" w:rsidRPr="00865B2D">
        <w:rPr>
          <w:b w:val="0"/>
          <w:szCs w:val="28"/>
        </w:rPr>
        <w:t>09</w:t>
      </w:r>
      <w:r w:rsidR="00865B2D">
        <w:rPr>
          <w:b w:val="0"/>
          <w:szCs w:val="28"/>
        </w:rPr>
        <w:t>.09</w:t>
      </w:r>
      <w:r w:rsidRPr="00FF28A6">
        <w:rPr>
          <w:b w:val="0"/>
          <w:szCs w:val="28"/>
        </w:rPr>
        <w:t>.2020).</w:t>
      </w:r>
      <w:proofErr w:type="gramEnd"/>
    </w:p>
    <w:p w:rsidR="00C65839" w:rsidRDefault="006B539A" w:rsidP="00A37B99">
      <w:pPr>
        <w:suppressAutoHyphens/>
        <w:spacing w:after="0" w:line="240" w:lineRule="auto"/>
        <w:ind w:firstLine="709"/>
        <w:jc w:val="both"/>
        <w:rPr>
          <w:rFonts w:ascii="Times New Roman" w:eastAsia="Times New Roman" w:hAnsi="Times New Roman" w:cs="Times New Roman"/>
          <w:sz w:val="28"/>
        </w:rPr>
      </w:pPr>
      <w:r w:rsidRPr="006B539A">
        <w:rPr>
          <w:rFonts w:ascii="Times New Roman" w:eastAsia="Times New Roman" w:hAnsi="Times New Roman" w:cs="Times New Roman"/>
          <w:b/>
          <w:sz w:val="28"/>
        </w:rPr>
        <w:t>Газоснабжение:</w:t>
      </w:r>
      <w:r>
        <w:rPr>
          <w:rFonts w:ascii="Times New Roman" w:eastAsia="Times New Roman" w:hAnsi="Times New Roman" w:cs="Times New Roman"/>
          <w:sz w:val="28"/>
        </w:rPr>
        <w:t xml:space="preserve"> техническая возможность присоединения к сети газораспределения имеется.</w:t>
      </w:r>
    </w:p>
    <w:p w:rsidR="00304923" w:rsidRPr="00304923" w:rsidRDefault="006B539A" w:rsidP="00A37B99">
      <w:pPr>
        <w:suppressAutoHyphens/>
        <w:spacing w:after="0" w:line="24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 xml:space="preserve">Для заключения договора о подключении к газораспределительной сети объекта капитального строительства, правообладателю земельного участка необходимо обратиться в общество с </w:t>
      </w:r>
      <w:r w:rsidR="004537DA">
        <w:rPr>
          <w:rFonts w:ascii="Times New Roman" w:eastAsia="Times New Roman" w:hAnsi="Times New Roman" w:cs="Times New Roman"/>
          <w:sz w:val="28"/>
        </w:rPr>
        <w:t>ограниченной</w:t>
      </w:r>
      <w:r>
        <w:rPr>
          <w:rFonts w:ascii="Times New Roman" w:eastAsia="Times New Roman" w:hAnsi="Times New Roman" w:cs="Times New Roman"/>
          <w:sz w:val="28"/>
        </w:rPr>
        <w:t xml:space="preserve"> ответственностью «</w:t>
      </w:r>
      <w:proofErr w:type="spellStart"/>
      <w:r>
        <w:rPr>
          <w:rFonts w:ascii="Times New Roman" w:eastAsia="Times New Roman" w:hAnsi="Times New Roman" w:cs="Times New Roman"/>
          <w:sz w:val="28"/>
        </w:rPr>
        <w:t>Средневолжская</w:t>
      </w:r>
      <w:proofErr w:type="spellEnd"/>
      <w:r>
        <w:rPr>
          <w:rFonts w:ascii="Times New Roman" w:eastAsia="Times New Roman" w:hAnsi="Times New Roman" w:cs="Times New Roman"/>
          <w:sz w:val="28"/>
        </w:rPr>
        <w:t xml:space="preserve"> газовая компания» (газораспредели</w:t>
      </w:r>
      <w:r w:rsidR="004537DA">
        <w:rPr>
          <w:rFonts w:ascii="Times New Roman" w:eastAsia="Times New Roman" w:hAnsi="Times New Roman" w:cs="Times New Roman"/>
          <w:sz w:val="28"/>
        </w:rPr>
        <w:t>т</w:t>
      </w:r>
      <w:r>
        <w:rPr>
          <w:rFonts w:ascii="Times New Roman" w:eastAsia="Times New Roman" w:hAnsi="Times New Roman" w:cs="Times New Roman"/>
          <w:sz w:val="28"/>
        </w:rPr>
        <w:t xml:space="preserve">ельная организация) в соответствии с </w:t>
      </w:r>
      <w:r w:rsidR="00F83FF9">
        <w:rPr>
          <w:rFonts w:ascii="Times New Roman" w:eastAsia="Times New Roman" w:hAnsi="Times New Roman" w:cs="Times New Roman"/>
          <w:sz w:val="28"/>
        </w:rPr>
        <w:t>Правилами подключения (технологического присоединения) объектов капитального строительства к сетям газораспределения, утвержденных постановлением Правительства Российской Федерации от 30.12.2013 № 1314</w:t>
      </w:r>
      <w:r w:rsidR="00397A31">
        <w:rPr>
          <w:rFonts w:ascii="Times New Roman" w:eastAsia="Times New Roman" w:hAnsi="Times New Roman" w:cs="Times New Roman"/>
          <w:sz w:val="28"/>
        </w:rPr>
        <w:t xml:space="preserve"> (письмо       ООО «СВГК» от 07.08.2020 № 03-11/09557)</w:t>
      </w:r>
      <w:r w:rsidR="00F83FF9">
        <w:rPr>
          <w:rFonts w:ascii="Times New Roman" w:eastAsia="Times New Roman" w:hAnsi="Times New Roman" w:cs="Times New Roman"/>
          <w:sz w:val="28"/>
        </w:rPr>
        <w:t>.</w:t>
      </w:r>
      <w:proofErr w:type="gramEnd"/>
    </w:p>
    <w:p w:rsidR="00A37B99" w:rsidRDefault="004537DA"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6B539A">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 ул. Куйбышева, 11, кабинет № 11.</w:t>
      </w:r>
    </w:p>
    <w:p w:rsidR="00A37B99" w:rsidRPr="00F83FF9" w:rsidRDefault="00A37B99" w:rsidP="00A37B99">
      <w:pPr>
        <w:suppressAutoHyphens/>
        <w:spacing w:after="0" w:line="240" w:lineRule="auto"/>
        <w:ind w:firstLine="709"/>
        <w:jc w:val="both"/>
        <w:rPr>
          <w:rFonts w:ascii="Times New Roman" w:eastAsia="Times New Roman" w:hAnsi="Times New Roman" w:cs="Times New Roman"/>
          <w:sz w:val="28"/>
        </w:rPr>
      </w:pPr>
      <w:r w:rsidRPr="00F83FF9">
        <w:rPr>
          <w:rFonts w:ascii="Times New Roman" w:eastAsia="Times New Roman" w:hAnsi="Times New Roman" w:cs="Times New Roman"/>
          <w:sz w:val="28"/>
        </w:rPr>
        <w:t xml:space="preserve">Дата и время проведения аукциона: </w:t>
      </w:r>
      <w:r w:rsidR="00F83FF9" w:rsidRPr="00F83FF9">
        <w:rPr>
          <w:rFonts w:ascii="Times New Roman" w:eastAsia="Times New Roman" w:hAnsi="Times New Roman" w:cs="Times New Roman"/>
          <w:b/>
          <w:sz w:val="28"/>
        </w:rPr>
        <w:t>09.12</w:t>
      </w:r>
      <w:r w:rsidRPr="00F83FF9">
        <w:rPr>
          <w:rFonts w:ascii="Times New Roman" w:eastAsia="Times New Roman" w:hAnsi="Times New Roman" w:cs="Times New Roman"/>
          <w:b/>
          <w:sz w:val="28"/>
        </w:rPr>
        <w:t>.20</w:t>
      </w:r>
      <w:r w:rsidR="00996937" w:rsidRPr="00F83FF9">
        <w:rPr>
          <w:rFonts w:ascii="Times New Roman" w:eastAsia="Times New Roman" w:hAnsi="Times New Roman" w:cs="Times New Roman"/>
          <w:b/>
          <w:sz w:val="28"/>
        </w:rPr>
        <w:t>20</w:t>
      </w:r>
      <w:r w:rsidR="00412DDD" w:rsidRPr="00F83FF9">
        <w:rPr>
          <w:rFonts w:ascii="Times New Roman" w:eastAsia="Times New Roman" w:hAnsi="Times New Roman" w:cs="Times New Roman"/>
          <w:b/>
          <w:sz w:val="28"/>
        </w:rPr>
        <w:t xml:space="preserve">, </w:t>
      </w:r>
      <w:r w:rsidR="00F83FF9" w:rsidRPr="00F83FF9">
        <w:rPr>
          <w:rFonts w:ascii="Times New Roman" w:eastAsia="Times New Roman" w:hAnsi="Times New Roman" w:cs="Times New Roman"/>
          <w:b/>
          <w:sz w:val="28"/>
        </w:rPr>
        <w:t>9</w:t>
      </w:r>
      <w:r w:rsidRPr="00F83FF9">
        <w:rPr>
          <w:rFonts w:ascii="Times New Roman" w:eastAsia="Times New Roman" w:hAnsi="Times New Roman" w:cs="Times New Roman"/>
          <w:b/>
          <w:sz w:val="28"/>
        </w:rPr>
        <w:t xml:space="preserve">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F83FF9">
        <w:rPr>
          <w:rFonts w:ascii="Times New Roman" w:eastAsia="Times New Roman" w:hAnsi="Times New Roman" w:cs="Times New Roman"/>
          <w:sz w:val="28"/>
        </w:rPr>
        <w:t>Порядок  проведения  аукциона: не в электронной</w:t>
      </w:r>
      <w:r>
        <w:rPr>
          <w:rFonts w:ascii="Times New Roman" w:eastAsia="Times New Roman" w:hAnsi="Times New Roman" w:cs="Times New Roman"/>
          <w:sz w:val="28"/>
        </w:rPr>
        <w:t xml:space="preserve"> форме.</w:t>
      </w:r>
    </w:p>
    <w:p w:rsidR="00A37B99" w:rsidRDefault="00A37B99" w:rsidP="00A37B99">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Pr="00F83FF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Начальная  цена  предмета  аукциона: </w:t>
      </w:r>
      <w:r w:rsidR="00F83FF9" w:rsidRPr="00F83FF9">
        <w:rPr>
          <w:rFonts w:ascii="Times New Roman" w:eastAsia="Times New Roman" w:hAnsi="Times New Roman" w:cs="Times New Roman"/>
          <w:sz w:val="28"/>
        </w:rPr>
        <w:t>300</w:t>
      </w:r>
      <w:r w:rsidR="00997D58">
        <w:rPr>
          <w:rFonts w:ascii="Times New Roman" w:eastAsia="Times New Roman" w:hAnsi="Times New Roman" w:cs="Times New Roman"/>
          <w:sz w:val="28"/>
        </w:rPr>
        <w:t>7</w:t>
      </w:r>
      <w:r w:rsidR="00F83FF9" w:rsidRPr="00F83FF9">
        <w:rPr>
          <w:rFonts w:ascii="Times New Roman" w:eastAsia="Times New Roman" w:hAnsi="Times New Roman" w:cs="Times New Roman"/>
          <w:sz w:val="28"/>
        </w:rPr>
        <w:t>0</w:t>
      </w:r>
      <w:r w:rsidRPr="00F83FF9">
        <w:rPr>
          <w:rFonts w:ascii="Times New Roman" w:eastAsia="Times New Roman" w:hAnsi="Times New Roman" w:cs="Times New Roman"/>
          <w:sz w:val="28"/>
        </w:rPr>
        <w:t xml:space="preserve"> (</w:t>
      </w:r>
      <w:r w:rsidR="00F83FF9" w:rsidRPr="00F83FF9">
        <w:rPr>
          <w:rFonts w:ascii="Times New Roman" w:eastAsia="Times New Roman" w:hAnsi="Times New Roman" w:cs="Times New Roman"/>
          <w:sz w:val="28"/>
        </w:rPr>
        <w:t>тридцать тысяч семь</w:t>
      </w:r>
      <w:r w:rsidR="00997D58">
        <w:rPr>
          <w:rFonts w:ascii="Times New Roman" w:eastAsia="Times New Roman" w:hAnsi="Times New Roman" w:cs="Times New Roman"/>
          <w:sz w:val="28"/>
        </w:rPr>
        <w:t>десят</w:t>
      </w:r>
      <w:r w:rsidR="007E12B4" w:rsidRPr="00F83FF9">
        <w:rPr>
          <w:rFonts w:ascii="Times New Roman" w:eastAsia="Times New Roman" w:hAnsi="Times New Roman" w:cs="Times New Roman"/>
          <w:sz w:val="28"/>
        </w:rPr>
        <w:t>)</w:t>
      </w:r>
      <w:r w:rsidRPr="00F83FF9">
        <w:rPr>
          <w:rFonts w:ascii="Times New Roman" w:eastAsia="Times New Roman" w:hAnsi="Times New Roman" w:cs="Times New Roman"/>
          <w:sz w:val="28"/>
        </w:rPr>
        <w:t xml:space="preserve"> руб. 00 коп.</w:t>
      </w:r>
    </w:p>
    <w:p w:rsidR="00A37B99" w:rsidRPr="00F83FF9" w:rsidRDefault="00A37B99" w:rsidP="00A37B99">
      <w:pPr>
        <w:suppressAutoHyphens/>
        <w:spacing w:after="0" w:line="240" w:lineRule="auto"/>
        <w:ind w:firstLine="709"/>
        <w:jc w:val="both"/>
        <w:rPr>
          <w:rFonts w:ascii="Times New Roman" w:eastAsia="Times New Roman" w:hAnsi="Times New Roman" w:cs="Times New Roman"/>
          <w:sz w:val="28"/>
        </w:rPr>
      </w:pPr>
      <w:r w:rsidRPr="00F83FF9">
        <w:rPr>
          <w:rFonts w:ascii="Times New Roman" w:eastAsia="Times New Roman" w:hAnsi="Times New Roman" w:cs="Times New Roman"/>
          <w:sz w:val="28"/>
        </w:rPr>
        <w:t xml:space="preserve">«Шаг  аукциона» (величина повышения начальной цены предмета аукциона): </w:t>
      </w:r>
      <w:r w:rsidR="00997D58">
        <w:rPr>
          <w:rFonts w:ascii="Times New Roman" w:eastAsia="Times New Roman" w:hAnsi="Times New Roman" w:cs="Times New Roman"/>
          <w:sz w:val="28"/>
        </w:rPr>
        <w:t>902</w:t>
      </w:r>
      <w:r w:rsidRPr="00F83FF9">
        <w:rPr>
          <w:rFonts w:ascii="Times New Roman" w:eastAsia="Times New Roman" w:hAnsi="Times New Roman" w:cs="Times New Roman"/>
          <w:sz w:val="28"/>
        </w:rPr>
        <w:t xml:space="preserve"> (</w:t>
      </w:r>
      <w:r w:rsidR="00F83FF9">
        <w:rPr>
          <w:rFonts w:ascii="Times New Roman" w:eastAsia="Times New Roman" w:hAnsi="Times New Roman" w:cs="Times New Roman"/>
          <w:sz w:val="28"/>
        </w:rPr>
        <w:t>девятьсот два</w:t>
      </w:r>
      <w:r w:rsidRPr="00F83FF9">
        <w:rPr>
          <w:rFonts w:ascii="Times New Roman" w:eastAsia="Times New Roman" w:hAnsi="Times New Roman" w:cs="Times New Roman"/>
          <w:sz w:val="28"/>
        </w:rPr>
        <w:t xml:space="preserve">) руб. </w:t>
      </w:r>
      <w:r w:rsidR="00997D58">
        <w:rPr>
          <w:rFonts w:ascii="Times New Roman" w:eastAsia="Times New Roman" w:hAnsi="Times New Roman" w:cs="Times New Roman"/>
          <w:sz w:val="28"/>
        </w:rPr>
        <w:t>1</w:t>
      </w:r>
      <w:r w:rsidR="00C1684A" w:rsidRPr="00F83FF9">
        <w:rPr>
          <w:rFonts w:ascii="Times New Roman" w:eastAsia="Times New Roman" w:hAnsi="Times New Roman" w:cs="Times New Roman"/>
          <w:sz w:val="28"/>
        </w:rPr>
        <w:t>0</w:t>
      </w:r>
      <w:r w:rsidRPr="00F83FF9">
        <w:rPr>
          <w:rFonts w:ascii="Times New Roman" w:eastAsia="Times New Roman" w:hAnsi="Times New Roman" w:cs="Times New Roman"/>
          <w:sz w:val="28"/>
        </w:rPr>
        <w:t xml:space="preserve"> коп. </w:t>
      </w:r>
    </w:p>
    <w:p w:rsidR="00A37B99" w:rsidRPr="00F83FF9" w:rsidRDefault="00A37B99" w:rsidP="00A37B99">
      <w:pPr>
        <w:suppressAutoHyphens/>
        <w:spacing w:after="0" w:line="240" w:lineRule="auto"/>
        <w:ind w:firstLine="709"/>
        <w:jc w:val="both"/>
        <w:rPr>
          <w:rFonts w:ascii="Times New Roman" w:eastAsia="Times New Roman" w:hAnsi="Times New Roman" w:cs="Times New Roman"/>
          <w:sz w:val="28"/>
        </w:rPr>
      </w:pPr>
      <w:r w:rsidRPr="00F83FF9">
        <w:rPr>
          <w:rFonts w:ascii="Times New Roman" w:eastAsia="Times New Roman" w:hAnsi="Times New Roman" w:cs="Times New Roman"/>
          <w:sz w:val="28"/>
        </w:rPr>
        <w:t xml:space="preserve">Прием заявок на участие в аукционе в письменной форме осуществляется по адресу: Самарская область, </w:t>
      </w:r>
      <w:proofErr w:type="gramStart"/>
      <w:r w:rsidRPr="00F83FF9">
        <w:rPr>
          <w:rFonts w:ascii="Times New Roman" w:eastAsia="Times New Roman" w:hAnsi="Times New Roman" w:cs="Times New Roman"/>
          <w:sz w:val="28"/>
        </w:rPr>
        <w:t>г</w:t>
      </w:r>
      <w:proofErr w:type="gramEnd"/>
      <w:r w:rsidRPr="00F83FF9">
        <w:rPr>
          <w:rFonts w:ascii="Times New Roman" w:eastAsia="Times New Roman" w:hAnsi="Times New Roman" w:cs="Times New Roman"/>
          <w:sz w:val="28"/>
        </w:rPr>
        <w:t>. Похвистнево,                      ул. Куйбышева, 11, кабинет № 11.</w:t>
      </w:r>
    </w:p>
    <w:p w:rsidR="00A37B99" w:rsidRPr="00F83FF9" w:rsidRDefault="00A37B99" w:rsidP="00A37B99">
      <w:pPr>
        <w:suppressAutoHyphens/>
        <w:spacing w:after="0" w:line="240" w:lineRule="auto"/>
        <w:ind w:firstLine="709"/>
        <w:jc w:val="both"/>
        <w:rPr>
          <w:rFonts w:ascii="Times New Roman" w:eastAsia="Times New Roman" w:hAnsi="Times New Roman" w:cs="Times New Roman"/>
          <w:sz w:val="28"/>
        </w:rPr>
      </w:pPr>
      <w:r w:rsidRPr="00F83FF9">
        <w:rPr>
          <w:rFonts w:ascii="Times New Roman" w:eastAsia="Times New Roman" w:hAnsi="Times New Roman" w:cs="Times New Roman"/>
          <w:sz w:val="28"/>
        </w:rPr>
        <w:t xml:space="preserve">Прием заявок на участие в аукционе начинается </w:t>
      </w:r>
      <w:r w:rsidR="00F83FF9">
        <w:rPr>
          <w:rFonts w:ascii="Times New Roman" w:eastAsia="Times New Roman" w:hAnsi="Times New Roman" w:cs="Times New Roman"/>
          <w:sz w:val="28"/>
        </w:rPr>
        <w:t>09.11</w:t>
      </w:r>
      <w:r w:rsidR="00D4714A" w:rsidRPr="00F83FF9">
        <w:rPr>
          <w:rFonts w:ascii="Times New Roman" w:eastAsia="Times New Roman" w:hAnsi="Times New Roman" w:cs="Times New Roman"/>
          <w:sz w:val="28"/>
        </w:rPr>
        <w:t>.</w:t>
      </w:r>
      <w:r w:rsidRPr="00F83FF9">
        <w:rPr>
          <w:rFonts w:ascii="Times New Roman" w:eastAsia="Times New Roman" w:hAnsi="Times New Roman" w:cs="Times New Roman"/>
          <w:sz w:val="28"/>
        </w:rPr>
        <w:t>20</w:t>
      </w:r>
      <w:r w:rsidR="00996937" w:rsidRPr="00F83FF9">
        <w:rPr>
          <w:rFonts w:ascii="Times New Roman" w:eastAsia="Times New Roman" w:hAnsi="Times New Roman" w:cs="Times New Roman"/>
          <w:sz w:val="28"/>
        </w:rPr>
        <w:t>20</w:t>
      </w:r>
      <w:r w:rsidRPr="00F83FF9">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F83FF9">
        <w:rPr>
          <w:rFonts w:ascii="Times New Roman" w:eastAsia="Times New Roman" w:hAnsi="Times New Roman" w:cs="Times New Roman"/>
          <w:sz w:val="28"/>
        </w:rPr>
        <w:t xml:space="preserve">Прием  заявок  на участие в аукционе оканчивается </w:t>
      </w:r>
      <w:r w:rsidR="00F83FF9">
        <w:rPr>
          <w:rFonts w:ascii="Times New Roman" w:eastAsia="Times New Roman" w:hAnsi="Times New Roman" w:cs="Times New Roman"/>
          <w:sz w:val="28"/>
        </w:rPr>
        <w:t>04.12</w:t>
      </w:r>
      <w:r w:rsidRPr="00F83FF9">
        <w:rPr>
          <w:rFonts w:ascii="Times New Roman" w:eastAsia="Times New Roman" w:hAnsi="Times New Roman" w:cs="Times New Roman"/>
          <w:sz w:val="28"/>
        </w:rPr>
        <w:t>.20</w:t>
      </w:r>
      <w:r w:rsidR="00996937" w:rsidRPr="00F83FF9">
        <w:rPr>
          <w:rFonts w:ascii="Times New Roman" w:eastAsia="Times New Roman" w:hAnsi="Times New Roman" w:cs="Times New Roman"/>
          <w:sz w:val="28"/>
        </w:rPr>
        <w:t>20</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F83FF9" w:rsidRPr="00F83FF9">
        <w:rPr>
          <w:rFonts w:ascii="Times New Roman" w:eastAsia="Times New Roman" w:hAnsi="Times New Roman" w:cs="Times New Roman"/>
          <w:sz w:val="28"/>
        </w:rPr>
        <w:t>30</w:t>
      </w:r>
      <w:r w:rsidR="00997D58">
        <w:rPr>
          <w:rFonts w:ascii="Times New Roman" w:eastAsia="Times New Roman" w:hAnsi="Times New Roman" w:cs="Times New Roman"/>
          <w:sz w:val="28"/>
        </w:rPr>
        <w:t>07</w:t>
      </w:r>
      <w:r w:rsidR="00F83FF9" w:rsidRPr="00F83FF9">
        <w:rPr>
          <w:rFonts w:ascii="Times New Roman" w:eastAsia="Times New Roman" w:hAnsi="Times New Roman" w:cs="Times New Roman"/>
          <w:sz w:val="28"/>
        </w:rPr>
        <w:t>0</w:t>
      </w:r>
      <w:r w:rsidRPr="00F83FF9">
        <w:rPr>
          <w:rFonts w:ascii="Times New Roman" w:eastAsia="Times New Roman" w:hAnsi="Times New Roman" w:cs="Times New Roman"/>
          <w:sz w:val="28"/>
        </w:rPr>
        <w:t xml:space="preserve"> (</w:t>
      </w:r>
      <w:r w:rsidR="00F83FF9" w:rsidRPr="00F83FF9">
        <w:rPr>
          <w:rFonts w:ascii="Times New Roman" w:eastAsia="Times New Roman" w:hAnsi="Times New Roman" w:cs="Times New Roman"/>
          <w:sz w:val="28"/>
        </w:rPr>
        <w:t>тридцать тысяч семь</w:t>
      </w:r>
      <w:r w:rsidR="00997D58">
        <w:rPr>
          <w:rFonts w:ascii="Times New Roman" w:eastAsia="Times New Roman" w:hAnsi="Times New Roman" w:cs="Times New Roman"/>
          <w:sz w:val="28"/>
        </w:rPr>
        <w:t>десят</w:t>
      </w:r>
      <w:r w:rsidRPr="00F83FF9">
        <w:rPr>
          <w:rFonts w:ascii="Times New Roman" w:eastAsia="Times New Roman" w:hAnsi="Times New Roman" w:cs="Times New Roman"/>
          <w:sz w:val="28"/>
        </w:rPr>
        <w:t>) руб. 00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 xml:space="preserve">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Банковские реквизиты счета для перечисления задатка: </w:t>
      </w:r>
    </w:p>
    <w:p w:rsidR="00996937" w:rsidRPr="00655E6D"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 xml:space="preserve">Получатель: </w:t>
      </w: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(Администрация городского округа Похвистнево Самарской области, № л/с 910.05.013.0) расчетный счет  40302810022025360124.</w:t>
      </w:r>
    </w:p>
    <w:p w:rsidR="00A37B99" w:rsidRDefault="00996937" w:rsidP="00996937">
      <w:pPr>
        <w:spacing w:after="0" w:line="240" w:lineRule="auto"/>
        <w:jc w:val="both"/>
        <w:rPr>
          <w:rFonts w:ascii="Times New Roman" w:eastAsia="Times New Roman" w:hAnsi="Times New Roman" w:cs="Times New Roman"/>
          <w:sz w:val="28"/>
        </w:rPr>
      </w:pPr>
      <w:r w:rsidRPr="00655E6D">
        <w:rPr>
          <w:rFonts w:ascii="Times New Roman" w:hAnsi="Times New Roman"/>
          <w:sz w:val="28"/>
          <w:szCs w:val="28"/>
        </w:rPr>
        <w:t xml:space="preserve">          </w:t>
      </w:r>
      <w:r w:rsidRPr="00655E6D">
        <w:rPr>
          <w:rFonts w:ascii="Times New Roman" w:hAnsi="Times New Roman"/>
          <w:sz w:val="28"/>
          <w:szCs w:val="28"/>
        </w:rPr>
        <w:tab/>
        <w:t xml:space="preserve">Банк получателя:  Отделение  Самара  </w:t>
      </w:r>
      <w:proofErr w:type="gramStart"/>
      <w:r w:rsidRPr="00655E6D">
        <w:rPr>
          <w:rFonts w:ascii="Times New Roman" w:hAnsi="Times New Roman"/>
          <w:sz w:val="28"/>
          <w:szCs w:val="28"/>
        </w:rPr>
        <w:t>г</w:t>
      </w:r>
      <w:proofErr w:type="gramEnd"/>
      <w:r w:rsidRPr="00655E6D">
        <w:rPr>
          <w:rFonts w:ascii="Times New Roman" w:hAnsi="Times New Roman"/>
          <w:sz w:val="28"/>
          <w:szCs w:val="28"/>
        </w:rPr>
        <w:t>. Самара  БИК  043601001          ОКПО 04031411  ОКТМО 36727000</w:t>
      </w:r>
      <w:r w:rsidR="00A37B99">
        <w:rPr>
          <w:rFonts w:ascii="Times New Roman" w:eastAsia="Times New Roman" w:hAnsi="Times New Roman" w:cs="Times New Roman"/>
          <w:sz w:val="28"/>
        </w:rPr>
        <w:t>.</w:t>
      </w:r>
    </w:p>
    <w:p w:rsidR="00A37B99" w:rsidRPr="00F83FF9" w:rsidRDefault="00A37B99" w:rsidP="00A37B99">
      <w:pPr>
        <w:spacing w:after="0" w:line="240" w:lineRule="auto"/>
        <w:ind w:firstLine="709"/>
        <w:jc w:val="both"/>
        <w:rPr>
          <w:rFonts w:ascii="Times New Roman" w:eastAsia="Times New Roman" w:hAnsi="Times New Roman" w:cs="Times New Roman"/>
          <w:sz w:val="28"/>
        </w:rPr>
      </w:pPr>
      <w:r w:rsidRPr="00F83FF9">
        <w:rPr>
          <w:rFonts w:ascii="Times New Roman" w:eastAsia="Times New Roman" w:hAnsi="Times New Roman" w:cs="Times New Roman"/>
          <w:sz w:val="28"/>
        </w:rPr>
        <w:t xml:space="preserve">Дата определения участников аукциона – </w:t>
      </w:r>
      <w:r w:rsidR="00F83FF9" w:rsidRPr="00F83FF9">
        <w:rPr>
          <w:rFonts w:ascii="Times New Roman" w:eastAsia="Times New Roman" w:hAnsi="Times New Roman" w:cs="Times New Roman"/>
          <w:sz w:val="28"/>
        </w:rPr>
        <w:t>07.12</w:t>
      </w:r>
      <w:r w:rsidR="00D4714A" w:rsidRPr="00F83FF9">
        <w:rPr>
          <w:rFonts w:ascii="Times New Roman" w:eastAsia="Times New Roman" w:hAnsi="Times New Roman" w:cs="Times New Roman"/>
          <w:sz w:val="28"/>
        </w:rPr>
        <w:t>.</w:t>
      </w:r>
      <w:r w:rsidRPr="00F83FF9">
        <w:rPr>
          <w:rFonts w:ascii="Times New Roman" w:eastAsia="Times New Roman" w:hAnsi="Times New Roman" w:cs="Times New Roman"/>
          <w:sz w:val="28"/>
        </w:rPr>
        <w:t>20</w:t>
      </w:r>
      <w:r w:rsidR="00996937" w:rsidRPr="00F83FF9">
        <w:rPr>
          <w:rFonts w:ascii="Times New Roman" w:eastAsia="Times New Roman" w:hAnsi="Times New Roman" w:cs="Times New Roman"/>
          <w:sz w:val="28"/>
        </w:rPr>
        <w:t>20</w:t>
      </w:r>
      <w:r w:rsidRPr="00F83FF9">
        <w:rPr>
          <w:rFonts w:ascii="Times New Roman" w:eastAsia="Times New Roman" w:hAnsi="Times New Roman" w:cs="Times New Roman"/>
          <w:sz w:val="28"/>
        </w:rPr>
        <w:t xml:space="preserve"> в </w:t>
      </w:r>
      <w:r w:rsidR="00F83FF9" w:rsidRPr="00F83FF9">
        <w:rPr>
          <w:rFonts w:ascii="Times New Roman" w:eastAsia="Times New Roman" w:hAnsi="Times New Roman" w:cs="Times New Roman"/>
          <w:sz w:val="28"/>
        </w:rPr>
        <w:t>09</w:t>
      </w:r>
      <w:r w:rsidRPr="00F83FF9">
        <w:rPr>
          <w:rFonts w:ascii="Times New Roman" w:eastAsia="Times New Roman" w:hAnsi="Times New Roman" w:cs="Times New Roman"/>
          <w:sz w:val="28"/>
        </w:rPr>
        <w:t xml:space="preserve">.00 в здании Администрации городского округа Похвистнево Самарской области по адресу: Самарская область,  </w:t>
      </w:r>
      <w:proofErr w:type="gramStart"/>
      <w:r w:rsidRPr="00F83FF9">
        <w:rPr>
          <w:rFonts w:ascii="Times New Roman" w:eastAsia="Times New Roman" w:hAnsi="Times New Roman" w:cs="Times New Roman"/>
          <w:sz w:val="28"/>
        </w:rPr>
        <w:t>г</w:t>
      </w:r>
      <w:proofErr w:type="gramEnd"/>
      <w:r w:rsidRPr="00F83FF9">
        <w:rPr>
          <w:rFonts w:ascii="Times New Roman" w:eastAsia="Times New Roman" w:hAnsi="Times New Roman" w:cs="Times New Roman"/>
          <w:sz w:val="28"/>
        </w:rPr>
        <w:t xml:space="preserve">. Похвистнево, ул. Куйбышева, 11, кабинет </w:t>
      </w:r>
      <w:r w:rsidR="0003423D" w:rsidRPr="00F83FF9">
        <w:rPr>
          <w:rFonts w:ascii="Times New Roman" w:eastAsia="Times New Roman" w:hAnsi="Times New Roman" w:cs="Times New Roman"/>
          <w:sz w:val="28"/>
        </w:rPr>
        <w:t xml:space="preserve">      </w:t>
      </w:r>
      <w:r w:rsidRPr="00F83FF9">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F83FF9">
        <w:rPr>
          <w:rFonts w:ascii="Times New Roman" w:eastAsia="Times New Roman" w:hAnsi="Times New Roman" w:cs="Times New Roman"/>
          <w:sz w:val="28"/>
        </w:rPr>
        <w:t xml:space="preserve">Срок  аренды земельного участка: </w:t>
      </w:r>
      <w:r w:rsidR="00F83FF9" w:rsidRPr="00F83FF9">
        <w:rPr>
          <w:rFonts w:ascii="Times New Roman" w:eastAsia="Times New Roman" w:hAnsi="Times New Roman" w:cs="Times New Roman"/>
          <w:sz w:val="28"/>
        </w:rPr>
        <w:t>20</w:t>
      </w:r>
      <w:r w:rsidRPr="00F83FF9">
        <w:rPr>
          <w:rFonts w:ascii="Times New Roman" w:eastAsia="Times New Roman" w:hAnsi="Times New Roman" w:cs="Times New Roman"/>
          <w:sz w:val="28"/>
        </w:rPr>
        <w:t xml:space="preserve"> (</w:t>
      </w:r>
      <w:r w:rsidR="00F83FF9" w:rsidRPr="00F83FF9">
        <w:rPr>
          <w:rFonts w:ascii="Times New Roman" w:eastAsia="Times New Roman" w:hAnsi="Times New Roman" w:cs="Times New Roman"/>
          <w:sz w:val="28"/>
        </w:rPr>
        <w:t>двадцать</w:t>
      </w:r>
      <w:r w:rsidRPr="00F83FF9">
        <w:rPr>
          <w:rFonts w:ascii="Times New Roman" w:eastAsia="Times New Roman" w:hAnsi="Times New Roman" w:cs="Times New Roman"/>
          <w:sz w:val="28"/>
        </w:rPr>
        <w:t xml:space="preserve">) </w:t>
      </w:r>
      <w:r w:rsidR="00D97E78" w:rsidRPr="00F83FF9">
        <w:rPr>
          <w:rFonts w:ascii="Times New Roman" w:eastAsia="Times New Roman" w:hAnsi="Times New Roman" w:cs="Times New Roman"/>
          <w:sz w:val="28"/>
        </w:rPr>
        <w:t>лет</w:t>
      </w:r>
      <w:r w:rsidRPr="00F83FF9">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A37B99" w:rsidRDefault="00A37B99" w:rsidP="00A37B99">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Pr>
            <w:rStyle w:val="a5"/>
            <w:rFonts w:ascii="Times New Roman" w:eastAsia="Times New Roman" w:hAnsi="Times New Roman" w:cs="Times New Roman"/>
            <w:sz w:val="28"/>
          </w:rPr>
          <w:t>pohgor</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samtel</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w:t>
        </w:r>
        <w:r>
          <w:rPr>
            <w:rStyle w:val="a5"/>
            <w:rFonts w:ascii="Times New Roman" w:eastAsia="Times New Roman" w:hAnsi="Times New Roman" w:cs="Times New Roman"/>
            <w:vanish/>
            <w:sz w:val="28"/>
          </w:rPr>
          <w:t>HYPERLINK "mailto:pohgor@samtel.ru"</w:t>
        </w:r>
        <w:r>
          <w:rPr>
            <w:rStyle w:val="a5"/>
            <w:rFonts w:ascii="Times New Roman" w:eastAsia="Times New Roman" w:hAnsi="Times New Roman" w:cs="Times New Roman"/>
            <w:sz w:val="28"/>
          </w:rPr>
          <w:t>ru</w:t>
        </w:r>
      </w:hyperlink>
      <w:r>
        <w:rPr>
          <w:rFonts w:ascii="Courier New" w:eastAsia="Courier New" w:hAnsi="Courier New" w:cs="Courier New"/>
        </w:rPr>
        <w:t>.</w:t>
      </w:r>
      <w:r>
        <w:rPr>
          <w:rFonts w:ascii="Times New Roman" w:eastAsia="Times New Roman" w:hAnsi="Times New Roman" w:cs="Times New Roman"/>
          <w:sz w:val="28"/>
        </w:rPr>
        <w:t xml:space="preserve"> </w:t>
      </w:r>
    </w:p>
    <w:p w:rsidR="0008594A" w:rsidRDefault="0008594A" w:rsidP="00A37B99">
      <w:pPr>
        <w:suppressAutoHyphens/>
        <w:spacing w:after="0" w:line="240" w:lineRule="auto"/>
        <w:jc w:val="center"/>
        <w:rPr>
          <w:rFonts w:ascii="Courier New" w:eastAsia="Courier New" w:hAnsi="Courier New" w:cs="Courier New"/>
          <w:b/>
          <w:sz w:val="24"/>
        </w:rPr>
      </w:pPr>
    </w:p>
    <w:sectPr w:rsidR="0008594A" w:rsidSect="00910E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3423D"/>
    <w:rsid w:val="000528F5"/>
    <w:rsid w:val="0007018D"/>
    <w:rsid w:val="0008594A"/>
    <w:rsid w:val="000C5F07"/>
    <w:rsid w:val="000D5025"/>
    <w:rsid w:val="000D5AA0"/>
    <w:rsid w:val="00124958"/>
    <w:rsid w:val="001843CF"/>
    <w:rsid w:val="001A7457"/>
    <w:rsid w:val="001D7ED1"/>
    <w:rsid w:val="00274AFE"/>
    <w:rsid w:val="002C4892"/>
    <w:rsid w:val="002F2A17"/>
    <w:rsid w:val="00304923"/>
    <w:rsid w:val="00312C3D"/>
    <w:rsid w:val="00333712"/>
    <w:rsid w:val="00397A31"/>
    <w:rsid w:val="00402900"/>
    <w:rsid w:val="00406242"/>
    <w:rsid w:val="00412DDD"/>
    <w:rsid w:val="00425AAF"/>
    <w:rsid w:val="00453253"/>
    <w:rsid w:val="004537DA"/>
    <w:rsid w:val="004A7DE0"/>
    <w:rsid w:val="004F3F0A"/>
    <w:rsid w:val="00525F37"/>
    <w:rsid w:val="00582ED5"/>
    <w:rsid w:val="00591C4E"/>
    <w:rsid w:val="005E0E44"/>
    <w:rsid w:val="005F2644"/>
    <w:rsid w:val="005F4817"/>
    <w:rsid w:val="00633B4D"/>
    <w:rsid w:val="00633E08"/>
    <w:rsid w:val="00641AF4"/>
    <w:rsid w:val="00684DB0"/>
    <w:rsid w:val="00690231"/>
    <w:rsid w:val="006B2BF8"/>
    <w:rsid w:val="006B539A"/>
    <w:rsid w:val="006F64DF"/>
    <w:rsid w:val="00700706"/>
    <w:rsid w:val="0071277D"/>
    <w:rsid w:val="0075397B"/>
    <w:rsid w:val="00770C65"/>
    <w:rsid w:val="00785259"/>
    <w:rsid w:val="00792229"/>
    <w:rsid w:val="007A2EC5"/>
    <w:rsid w:val="007B0BE4"/>
    <w:rsid w:val="007E12B4"/>
    <w:rsid w:val="00815E9F"/>
    <w:rsid w:val="00865B2D"/>
    <w:rsid w:val="008A0F47"/>
    <w:rsid w:val="008A3180"/>
    <w:rsid w:val="00902DA0"/>
    <w:rsid w:val="00910EEC"/>
    <w:rsid w:val="00924F56"/>
    <w:rsid w:val="00985793"/>
    <w:rsid w:val="00996937"/>
    <w:rsid w:val="00997D58"/>
    <w:rsid w:val="00A04A7E"/>
    <w:rsid w:val="00A115FB"/>
    <w:rsid w:val="00A27B04"/>
    <w:rsid w:val="00A37B99"/>
    <w:rsid w:val="00A50877"/>
    <w:rsid w:val="00AB3E28"/>
    <w:rsid w:val="00B0747E"/>
    <w:rsid w:val="00B70C4D"/>
    <w:rsid w:val="00BA74FA"/>
    <w:rsid w:val="00C1481A"/>
    <w:rsid w:val="00C1684A"/>
    <w:rsid w:val="00C346A1"/>
    <w:rsid w:val="00C6170C"/>
    <w:rsid w:val="00C65839"/>
    <w:rsid w:val="00D339A4"/>
    <w:rsid w:val="00D43C2A"/>
    <w:rsid w:val="00D4714A"/>
    <w:rsid w:val="00D7238C"/>
    <w:rsid w:val="00D85617"/>
    <w:rsid w:val="00D97E78"/>
    <w:rsid w:val="00DB5BF1"/>
    <w:rsid w:val="00DC7C5C"/>
    <w:rsid w:val="00DD0D29"/>
    <w:rsid w:val="00DE6C7F"/>
    <w:rsid w:val="00E50D07"/>
    <w:rsid w:val="00E749F6"/>
    <w:rsid w:val="00F31813"/>
    <w:rsid w:val="00F819E0"/>
    <w:rsid w:val="00F83F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s>
</file>

<file path=word/webSettings.xml><?xml version="1.0" encoding="utf-8"?>
<w:webSettings xmlns:r="http://schemas.openxmlformats.org/officeDocument/2006/relationships" xmlns:w="http://schemas.openxmlformats.org/wordprocessingml/2006/main">
  <w:divs>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3A58E2-C00B-427B-85DC-A2AE54A67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1832</Words>
  <Characters>10448</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24</cp:revision>
  <cp:lastPrinted>2020-10-30T09:20:00Z</cp:lastPrinted>
  <dcterms:created xsi:type="dcterms:W3CDTF">2020-08-25T19:25:00Z</dcterms:created>
  <dcterms:modified xsi:type="dcterms:W3CDTF">2020-11-05T07:41:00Z</dcterms:modified>
</cp:coreProperties>
</file>